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E2" w:rsidRPr="00DB40E2" w:rsidRDefault="00DB40E2" w:rsidP="00DB40E2">
      <w:pPr>
        <w:spacing w:before="100" w:beforeAutospacing="1" w:after="100" w:afterAutospacing="1"/>
        <w:outlineLvl w:val="1"/>
        <w:rPr>
          <w:rFonts w:ascii="Idealist" w:eastAsia="Times New Roman" w:hAnsi="Idealist" w:cs="Times New Roman"/>
          <w:b/>
          <w:bCs/>
          <w:color w:val="auto"/>
          <w:sz w:val="45"/>
          <w:szCs w:val="45"/>
        </w:rPr>
      </w:pPr>
      <w:r w:rsidRPr="00DB40E2">
        <w:rPr>
          <w:rFonts w:ascii="Idealist" w:eastAsia="Times New Roman" w:hAnsi="Idealist" w:cs="Times New Roman"/>
          <w:b/>
          <w:bCs/>
          <w:color w:val="auto"/>
          <w:sz w:val="45"/>
          <w:szCs w:val="45"/>
        </w:rPr>
        <w:t>Республиканское (региональное) соглашение «О минимальной заработной плате в Республике Саха (Якутия)» между Правительством Республики Саха (Якутия), Федерацией профсоюзов Республики Саха (Якутия) и Региональным объединением работодателей Р</w:t>
      </w:r>
      <w:proofErr w:type="gramStart"/>
      <w:r w:rsidRPr="00DB40E2">
        <w:rPr>
          <w:rFonts w:ascii="Idealist" w:eastAsia="Times New Roman" w:hAnsi="Idealist" w:cs="Times New Roman"/>
          <w:b/>
          <w:bCs/>
          <w:color w:val="auto"/>
          <w:sz w:val="45"/>
          <w:szCs w:val="45"/>
        </w:rPr>
        <w:t>С(</w:t>
      </w:r>
      <w:proofErr w:type="gramEnd"/>
      <w:r w:rsidRPr="00DB40E2">
        <w:rPr>
          <w:rFonts w:ascii="Idealist" w:eastAsia="Times New Roman" w:hAnsi="Idealist" w:cs="Times New Roman"/>
          <w:b/>
          <w:bCs/>
          <w:color w:val="auto"/>
          <w:sz w:val="45"/>
          <w:szCs w:val="45"/>
        </w:rPr>
        <w:t>Я)</w:t>
      </w:r>
    </w:p>
    <w:p w:rsidR="00DB40E2" w:rsidRPr="00DB40E2" w:rsidRDefault="00DB40E2" w:rsidP="00DB40E2">
      <w:pPr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08:00</w:t>
      </w:r>
    </w:p>
    <w:p w:rsidR="00DB40E2" w:rsidRPr="00DB40E2" w:rsidRDefault="00DB40E2" w:rsidP="00DB40E2">
      <w:pPr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01 июля 2016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РЕСПУБЛИКАНСКОЕ (РЕГИОНАЛЬНОЕ) СОГЛАШЕНИЕ О МИНИМАЛЬНОЙ ЗАРАБОТНОЙ ПЛАТЕ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РЕСПУБЛИКИ САХА (ЯКУТИЯ)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от 16 июня 2016 года</w:t>
      </w:r>
    </w:p>
    <w:p w:rsidR="00DB40E2" w:rsidRPr="00DB40E2" w:rsidRDefault="00DB40E2" w:rsidP="00DB40E2">
      <w:pPr>
        <w:spacing w:before="100" w:beforeAutospacing="1" w:after="100" w:afterAutospacing="1"/>
        <w:jc w:val="both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 xml:space="preserve">Республиканское (региональное) соглашение «О минимальной заработной плате в Республике Саха (Якутия)» между Правительством Республики Саха (Якутия), Федерацией профсоюзов Республики Саха (Якутия) и Региональным объединением работодателей Республики Саха (Якутия) (далее - Соглашение) заключено с целью установления размера минимальной заработной платы в Республике Саха (Якутия) в соответствии с Трудовым </w:t>
      </w:r>
      <w:hyperlink r:id="rId4" w:history="1">
        <w:r w:rsidRPr="00DB40E2">
          <w:rPr>
            <w:rFonts w:ascii="Idealist" w:eastAsia="Times New Roman" w:hAnsi="Idealist" w:cs="Times New Roman"/>
            <w:color w:val="1888EF"/>
            <w:sz w:val="21"/>
          </w:rPr>
          <w:t>кодексом</w:t>
        </w:r>
      </w:hyperlink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 xml:space="preserve"> Российской Федерации.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1. Стороны Соглашения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Сторонами Соглашения являются: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Правительство Республики Саха (Якутия);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Федерация профсоюзов Республики Саха (Якутия);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Региональное объединение работодателей Республики Саха (Якутия).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2. Предмет Соглашения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Стороны договорились установить размер минимальной заработной платы в Республике Саха (Якутия) для работников, полностью отработавших норму рабочего времени и выполнивших нормы труда (трудовые обязанности), с 1 июля 2016 года  в сумме  16 824  рублей в месяц.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3. Распространение действия Соглашения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lastRenderedPageBreak/>
        <w:t>Размер минимальной заработной платы в Республике Саха (Якутия) устанавливается для работников, работающих на территории республики, за исключением работников организаций, финансируемых из федерального бюджета.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4. Присоединение к Соглашению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 xml:space="preserve">Порядок присоединения или отказа от присоединения работодателя к данному Соглашению определен в </w:t>
      </w:r>
      <w:hyperlink r:id="rId5" w:history="1">
        <w:r w:rsidRPr="00DB40E2">
          <w:rPr>
            <w:rFonts w:ascii="Idealist" w:eastAsia="Times New Roman" w:hAnsi="Idealist" w:cs="Times New Roman"/>
            <w:color w:val="1888EF"/>
            <w:sz w:val="21"/>
          </w:rPr>
          <w:t>статье 133.1</w:t>
        </w:r>
      </w:hyperlink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 xml:space="preserve"> Трудового кодекса Российской Федерации.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5. Ответственность сторон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Стороны принимают на себя обязательства соблюдать его условия и нести ответственность в соответствии с законодательством Российской Федерации и Республики Саха (Якутия).</w:t>
      </w:r>
    </w:p>
    <w:p w:rsidR="00DB40E2" w:rsidRPr="00DB40E2" w:rsidRDefault="00DB40E2" w:rsidP="00DB40E2">
      <w:pPr>
        <w:spacing w:before="100" w:beforeAutospacing="1" w:after="100" w:afterAutospacing="1"/>
        <w:jc w:val="center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6. Заключительные положения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6.1. Настоящее Соглашение вступает в силу с 1 июля 2016 г.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6.2. Изменение размера минимальной заработной платы, установленной настоящим Соглашением, в сторону уменьшения не допускается.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 xml:space="preserve">6.3. Считать утратившим силу с 1 июля 2016 года  Республиканское (региональное) </w:t>
      </w:r>
      <w:hyperlink r:id="rId6" w:history="1">
        <w:r w:rsidRPr="00DB40E2">
          <w:rPr>
            <w:rFonts w:ascii="Idealist" w:eastAsia="Times New Roman" w:hAnsi="Idealist" w:cs="Times New Roman"/>
            <w:color w:val="1888EF"/>
            <w:sz w:val="21"/>
          </w:rPr>
          <w:t>соглашение</w:t>
        </w:r>
      </w:hyperlink>
      <w:hyperlink r:id="rId7" w:history="1">
        <w:r w:rsidRPr="00DB40E2">
          <w:rPr>
            <w:rFonts w:ascii="Idealist" w:eastAsia="Times New Roman" w:hAnsi="Idealist" w:cs="Times New Roman"/>
            <w:color w:val="1888EF"/>
            <w:sz w:val="21"/>
          </w:rPr>
          <w:t xml:space="preserve"> </w:t>
        </w:r>
      </w:hyperlink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«О минимальной заработной плате в Республике Саха (Якутия)» от  26 июня 2015 года.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>От Правительства Республики Саха (Якутия)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Председатель Правительства Республики Саха (Якутия)                                                                                        </w:t>
      </w:r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 xml:space="preserve"> Г.И. </w:t>
      </w:r>
      <w:proofErr w:type="spellStart"/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>Данчикова</w:t>
      </w:r>
      <w:proofErr w:type="spellEnd"/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>От Федерации Профсоюзов Республики Саха (Якутия)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 xml:space="preserve">Председатель Федерации профсоюзов Республики Саха (Якутия)                                                                           </w:t>
      </w:r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>Н.Н.Дегтярев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>От Регионального объединения  работодателей Республики Саха (Якутия)  </w:t>
      </w: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                                             </w:t>
      </w:r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 xml:space="preserve"> </w:t>
      </w:r>
      <w:proofErr w:type="spellStart"/>
      <w:r w:rsidRPr="00DB40E2">
        <w:rPr>
          <w:rFonts w:ascii="Idealist" w:eastAsia="Times New Roman" w:hAnsi="Idealist" w:cs="Times New Roman"/>
          <w:b/>
          <w:bCs/>
          <w:color w:val="auto"/>
          <w:sz w:val="21"/>
        </w:rPr>
        <w:t>П.А.Маринычев</w:t>
      </w:r>
      <w:proofErr w:type="spellEnd"/>
    </w:p>
    <w:p w:rsidR="00DB40E2" w:rsidRPr="00DB40E2" w:rsidRDefault="00DB40E2" w:rsidP="00DB40E2">
      <w:pPr>
        <w:spacing w:before="100" w:beforeAutospacing="1" w:after="100" w:afterAutospacing="1"/>
        <w:rPr>
          <w:rFonts w:ascii="Idealist" w:eastAsia="Times New Roman" w:hAnsi="Idealist" w:cs="Times New Roman"/>
          <w:color w:val="auto"/>
          <w:sz w:val="21"/>
          <w:szCs w:val="21"/>
        </w:rPr>
      </w:pPr>
      <w:r w:rsidRPr="00DB40E2">
        <w:rPr>
          <w:rFonts w:ascii="Idealist" w:eastAsia="Times New Roman" w:hAnsi="Idealist" w:cs="Times New Roman"/>
          <w:color w:val="auto"/>
          <w:sz w:val="21"/>
          <w:szCs w:val="21"/>
        </w:rPr>
        <w:t> </w:t>
      </w:r>
    </w:p>
    <w:p w:rsidR="007767B5" w:rsidRDefault="007767B5"/>
    <w:sectPr w:rsidR="007767B5" w:rsidSect="0077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dealis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E2"/>
    <w:rsid w:val="001D0030"/>
    <w:rsid w:val="002450CC"/>
    <w:rsid w:val="002460AB"/>
    <w:rsid w:val="00300A96"/>
    <w:rsid w:val="00504A90"/>
    <w:rsid w:val="005E0F47"/>
    <w:rsid w:val="006E77B8"/>
    <w:rsid w:val="007737A4"/>
    <w:rsid w:val="007767B5"/>
    <w:rsid w:val="0081740F"/>
    <w:rsid w:val="00AD5249"/>
    <w:rsid w:val="00AE7217"/>
    <w:rsid w:val="00AF4760"/>
    <w:rsid w:val="00B80A09"/>
    <w:rsid w:val="00BE6C90"/>
    <w:rsid w:val="00C74DFF"/>
    <w:rsid w:val="00C84B40"/>
    <w:rsid w:val="00C85F96"/>
    <w:rsid w:val="00D50D33"/>
    <w:rsid w:val="00D669BE"/>
    <w:rsid w:val="00D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90"/>
    <w:pPr>
      <w:ind w:firstLine="0"/>
      <w:jc w:val="left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B40E2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4A90"/>
    <w:pPr>
      <w:ind w:left="720" w:firstLine="72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04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0E2"/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character" w:styleId="a5">
    <w:name w:val="Hyperlink"/>
    <w:basedOn w:val="a0"/>
    <w:uiPriority w:val="99"/>
    <w:semiHidden/>
    <w:unhideWhenUsed/>
    <w:rsid w:val="00DB40E2"/>
    <w:rPr>
      <w:strike w:val="0"/>
      <w:dstrike w:val="0"/>
      <w:color w:val="1888E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B40E2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DB4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5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trud.sakha.gov.ru/uploads/ckfinder/userfiles/files/%D0%A1%D0%BE%D0%B3%D0%BB%D0%B0%D1%88%D0%B5%D0%BD%D0%B8%D0%B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81739B0D99C11A4E726C59A1B575A25E6982FC3A4338A3C4A76FDB149D659Z6s0A" TargetMode="External"/><Relationship Id="rId5" Type="http://schemas.openxmlformats.org/officeDocument/2006/relationships/hyperlink" Target="consultantplus://offline/ref=A9281739B0D99C11A4E738C88C770B532DEEC521C5A231D568152DA0E640DC0E27E25611B873ZCs4A" TargetMode="External"/><Relationship Id="rId4" Type="http://schemas.openxmlformats.org/officeDocument/2006/relationships/hyperlink" Target="consultantplus://offline/ref=A9281739B0D99C11A4E738C88C770B532DEEC521C5A231D568152DA0E640DC0E27E25611B870ZCs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Хаптасова</cp:lastModifiedBy>
  <cp:revision>2</cp:revision>
  <dcterms:created xsi:type="dcterms:W3CDTF">2016-07-04T02:32:00Z</dcterms:created>
  <dcterms:modified xsi:type="dcterms:W3CDTF">2016-07-04T02:32:00Z</dcterms:modified>
</cp:coreProperties>
</file>